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8E75" w14:textId="3A562F8A" w:rsidR="00A96B0B" w:rsidRDefault="00D64F9A">
      <w:pPr>
        <w:widowControl/>
        <w:suppressAutoHyphens w:val="0"/>
        <w:ind w:firstLine="6"/>
        <w:jc w:val="both"/>
        <w:textAlignment w:val="auto"/>
        <w:rPr>
          <w:sz w:val="2"/>
          <w:szCs w:val="24"/>
        </w:rPr>
      </w:pPr>
      <w:r w:rsidRPr="00D64F9A">
        <w:rPr>
          <w:sz w:val="32"/>
          <w:szCs w:val="32"/>
        </w:rPr>
        <w:t>Fejléc</w:t>
      </w: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686"/>
      </w:tblGrid>
      <w:tr w:rsidR="00A96B0B" w14:paraId="571D297A" w14:textId="77777777"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0920" w14:textId="77777777" w:rsidR="00A96B0B" w:rsidRDefault="00A96B0B">
            <w:pPr>
              <w:widowControl/>
              <w:suppressAutoHyphens w:val="0"/>
              <w:spacing w:after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FCAC" w14:textId="77777777" w:rsidR="00A96B0B" w:rsidRDefault="007B14CA">
            <w:pPr>
              <w:widowControl/>
              <w:suppressAutoHyphens w:val="0"/>
              <w:spacing w:after="1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Iktatószám: </w:t>
            </w:r>
          </w:p>
        </w:tc>
      </w:tr>
    </w:tbl>
    <w:p w14:paraId="14CD02BE" w14:textId="77777777" w:rsidR="00A96B0B" w:rsidRDefault="007B14CA" w:rsidP="00620B7F">
      <w:pPr>
        <w:autoSpaceDE w:val="0"/>
        <w:spacing w:after="120"/>
        <w:jc w:val="center"/>
        <w:textAlignment w:val="auto"/>
        <w:rPr>
          <w:rFonts w:cs="Arial"/>
          <w:b/>
          <w:sz w:val="36"/>
          <w:szCs w:val="36"/>
          <w:lang w:eastAsia="zh-CN"/>
        </w:rPr>
      </w:pPr>
      <w:r>
        <w:rPr>
          <w:rFonts w:cs="Arial"/>
          <w:b/>
          <w:sz w:val="36"/>
          <w:szCs w:val="36"/>
          <w:lang w:eastAsia="zh-CN"/>
        </w:rPr>
        <w:t>KÉRELEM</w:t>
      </w:r>
    </w:p>
    <w:p w14:paraId="17EEE933" w14:textId="77777777" w:rsidR="00A96B0B" w:rsidRDefault="007B14CA" w:rsidP="00620B7F">
      <w:pPr>
        <w:autoSpaceDE w:val="0"/>
        <w:spacing w:after="120"/>
        <w:jc w:val="center"/>
        <w:textAlignment w:val="auto"/>
        <w:rPr>
          <w:rFonts w:cs="Arial"/>
          <w:sz w:val="24"/>
          <w:szCs w:val="36"/>
          <w:lang w:eastAsia="zh-CN"/>
        </w:rPr>
      </w:pPr>
      <w:proofErr w:type="gramStart"/>
      <w:r>
        <w:rPr>
          <w:rFonts w:cs="Arial"/>
          <w:sz w:val="24"/>
          <w:szCs w:val="36"/>
          <w:lang w:eastAsia="zh-CN"/>
        </w:rPr>
        <w:t>örökbefogadásra</w:t>
      </w:r>
      <w:proofErr w:type="gramEnd"/>
      <w:r>
        <w:rPr>
          <w:rFonts w:cs="Arial"/>
          <w:sz w:val="24"/>
          <w:szCs w:val="36"/>
          <w:lang w:eastAsia="zh-CN"/>
        </w:rPr>
        <w:t xml:space="preserve"> való alkalmasság megállapításához</w:t>
      </w:r>
    </w:p>
    <w:p w14:paraId="1DF37DFE" w14:textId="77777777" w:rsidR="00620B7F" w:rsidRDefault="00620B7F" w:rsidP="00620B7F">
      <w:pPr>
        <w:autoSpaceDE w:val="0"/>
        <w:spacing w:after="120"/>
        <w:jc w:val="center"/>
        <w:textAlignment w:val="auto"/>
        <w:rPr>
          <w:rFonts w:cs="Arial"/>
          <w:sz w:val="24"/>
          <w:szCs w:val="36"/>
          <w:lang w:eastAsia="zh-CN"/>
        </w:rPr>
      </w:pP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438"/>
        <w:gridCol w:w="2381"/>
        <w:gridCol w:w="2438"/>
      </w:tblGrid>
      <w:tr w:rsidR="00D9635F" w14:paraId="502EC223" w14:textId="77777777" w:rsidTr="00F7229B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0984" w14:textId="2C89EE41" w:rsidR="00D9635F" w:rsidRPr="00D9635F" w:rsidRDefault="00D9635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48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Név: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EB6F" w14:textId="77777777" w:rsidR="00D9635F" w:rsidRDefault="00D9635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48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0366" w14:textId="027AAD9F" w:rsidR="00D9635F" w:rsidRPr="00D9635F" w:rsidRDefault="00D9635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48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Név: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467B" w14:textId="77777777" w:rsidR="00D9635F" w:rsidRDefault="00D9635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48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51A3D98F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904F" w14:textId="298E6608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Születési név: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E723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0BA6" w14:textId="7BB1C759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Születési név: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A24B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7CB43DBF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1346" w14:textId="60C90753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Anyja neve: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337C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C15D" w14:textId="316A53CD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Anyja neve: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D1CB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441A3322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C2E5" w14:textId="584AA2A3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Taj szám: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A46F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F69D" w14:textId="26C32D1F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Taj szám: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B907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3AE2FFF2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8747" w14:textId="4E255BEA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Születési hely, idő: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8628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A4CA" w14:textId="20141948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Születési hely, idő: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C7C1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69308322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AFAC" w14:textId="701F059C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Állandó lakcím: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1B45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1256" w14:textId="1C83A202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Állandó lakcím: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5924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4734EE85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D04" w14:textId="52A24C6F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proofErr w:type="gramStart"/>
            <w:r w:rsidRPr="00D9635F">
              <w:rPr>
                <w:sz w:val="24"/>
                <w:szCs w:val="24"/>
              </w:rPr>
              <w:t>Tartózkodási  hely</w:t>
            </w:r>
            <w:proofErr w:type="gramEnd"/>
            <w:r w:rsidRPr="00D9635F">
              <w:rPr>
                <w:sz w:val="24"/>
                <w:szCs w:val="24"/>
              </w:rPr>
              <w:t>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87E1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89C5" w14:textId="4FF7E993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Tartózkodási hely: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2BE6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219225DA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4798" w14:textId="3BBDE050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Mobil szám: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85E8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0081" w14:textId="4D59C412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Mobil szám: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2BEF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D9635F" w14:paraId="5AC47C00" w14:textId="77777777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CE3E" w14:textId="5637F293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E-mail: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2D9E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BB13" w14:textId="7CB50F87" w:rsidR="00D9635F" w:rsidRP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smallCaps/>
                <w:sz w:val="24"/>
                <w:szCs w:val="24"/>
              </w:rPr>
            </w:pPr>
            <w:r w:rsidRPr="00D9635F">
              <w:rPr>
                <w:sz w:val="24"/>
                <w:szCs w:val="24"/>
              </w:rPr>
              <w:t>E-mail:</w:t>
            </w:r>
          </w:p>
        </w:tc>
        <w:tc>
          <w:tcPr>
            <w:tcW w:w="2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749" w14:textId="77777777" w:rsidR="00D9635F" w:rsidRDefault="00D9635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  <w:p w14:paraId="7E5695F9" w14:textId="77777777" w:rsidR="00620B7F" w:rsidRDefault="00620B7F" w:rsidP="00620B7F">
            <w:pPr>
              <w:widowControl/>
              <w:tabs>
                <w:tab w:val="left" w:pos="14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3FE1312C" w14:textId="07C1CCDD" w:rsidR="00FD083B" w:rsidRDefault="007B14CA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mai napon bejelentjük örökbefogadási szándékunkat a</w:t>
      </w:r>
      <w:r w:rsidR="00FD083B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FD083B" w:rsidRPr="00FD083B">
        <w:rPr>
          <w:sz w:val="24"/>
          <w:szCs w:val="24"/>
        </w:rPr>
        <w:t xml:space="preserve">Országos Gyermekvédelmi </w:t>
      </w:r>
      <w:proofErr w:type="gramStart"/>
      <w:r w:rsidR="00FD083B" w:rsidRPr="00FD083B">
        <w:rPr>
          <w:sz w:val="24"/>
          <w:szCs w:val="24"/>
        </w:rPr>
        <w:t xml:space="preserve">Szakszolgálat </w:t>
      </w:r>
      <w:r w:rsidR="00B0569A">
        <w:rPr>
          <w:sz w:val="24"/>
          <w:szCs w:val="24"/>
        </w:rPr>
        <w:t>…</w:t>
      </w:r>
      <w:proofErr w:type="gramEnd"/>
      <w:r w:rsidR="00B0569A">
        <w:rPr>
          <w:sz w:val="24"/>
          <w:szCs w:val="24"/>
        </w:rPr>
        <w:t>……</w:t>
      </w:r>
      <w:r w:rsidR="00FD083B">
        <w:rPr>
          <w:sz w:val="24"/>
          <w:szCs w:val="24"/>
        </w:rPr>
        <w:t>……</w:t>
      </w:r>
      <w:r w:rsidR="00B0569A">
        <w:rPr>
          <w:sz w:val="24"/>
          <w:szCs w:val="24"/>
        </w:rPr>
        <w:t xml:space="preserve">…..  </w:t>
      </w:r>
      <w:r>
        <w:rPr>
          <w:sz w:val="24"/>
          <w:szCs w:val="24"/>
        </w:rPr>
        <w:t>Területi Gyermekvédelmi Szakszolgálat</w:t>
      </w:r>
      <w:r w:rsidR="00FD083B">
        <w:rPr>
          <w:sz w:val="24"/>
          <w:szCs w:val="24"/>
        </w:rPr>
        <w:t>á</w:t>
      </w:r>
      <w:r>
        <w:rPr>
          <w:sz w:val="24"/>
          <w:szCs w:val="24"/>
        </w:rPr>
        <w:t xml:space="preserve">nál. </w:t>
      </w:r>
    </w:p>
    <w:p w14:paraId="48A09D1F" w14:textId="77777777" w:rsidR="00FD083B" w:rsidRDefault="00FD083B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3ED5E04B" w14:textId="3D282858" w:rsidR="00A96B0B" w:rsidRPr="00D462D2" w:rsidRDefault="007B14CA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Egyúttal a 149/1997. (IX.10.) Korm.</w:t>
      </w:r>
      <w:r w:rsidR="00D96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rendelet (továbbiakban: Gyer.) 38. § (3) bekezdése alapján </w:t>
      </w:r>
      <w:r w:rsidRPr="00D462D2">
        <w:rPr>
          <w:b/>
          <w:sz w:val="24"/>
          <w:szCs w:val="24"/>
        </w:rPr>
        <w:t>ny</w:t>
      </w:r>
      <w:r w:rsidRPr="00D462D2">
        <w:rPr>
          <w:b/>
          <w:sz w:val="24"/>
          <w:szCs w:val="24"/>
        </w:rPr>
        <w:t>i</w:t>
      </w:r>
      <w:r w:rsidRPr="00D462D2">
        <w:rPr>
          <w:b/>
          <w:sz w:val="24"/>
          <w:szCs w:val="24"/>
        </w:rPr>
        <w:t>latkozunk</w:t>
      </w:r>
    </w:p>
    <w:p w14:paraId="2E0A8459" w14:textId="77777777" w:rsidR="00A96B0B" w:rsidRDefault="00A96B0B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648421C5" w14:textId="77777777" w:rsidR="00A96B0B" w:rsidRDefault="007B14CA" w:rsidP="00620B7F">
      <w:pPr>
        <w:widowControl/>
        <w:numPr>
          <w:ilvl w:val="0"/>
          <w:numId w:val="2"/>
        </w:numPr>
        <w:tabs>
          <w:tab w:val="left" w:pos="-3686"/>
          <w:tab w:val="left" w:pos="4820"/>
          <w:tab w:val="left" w:pos="5529"/>
        </w:tabs>
        <w:suppressAutoHyphens w:val="0"/>
        <w:ind w:left="425" w:hanging="357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az örökbefogadási szándékunk indokairól:</w:t>
      </w:r>
    </w:p>
    <w:tbl>
      <w:tblPr>
        <w:tblW w:w="9072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A96B0B" w14:paraId="605032EB" w14:textId="7777777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1CC" w14:textId="77777777" w:rsidR="00A96B0B" w:rsidRDefault="007B14CA" w:rsidP="00620B7F">
            <w:pPr>
              <w:widowControl/>
              <w:suppressAutoHyphens w:val="0"/>
              <w:autoSpaceDE w:val="0"/>
              <w:spacing w:after="120"/>
              <w:jc w:val="both"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BE49F8" w14:textId="77777777" w:rsidR="00A96B0B" w:rsidRDefault="007B14CA" w:rsidP="00620B7F">
      <w:pPr>
        <w:widowControl/>
        <w:numPr>
          <w:ilvl w:val="0"/>
          <w:numId w:val="2"/>
        </w:numPr>
        <w:tabs>
          <w:tab w:val="left" w:pos="-3686"/>
          <w:tab w:val="left" w:pos="4820"/>
          <w:tab w:val="left" w:pos="5529"/>
        </w:tabs>
        <w:suppressAutoHyphens w:val="0"/>
        <w:spacing w:before="120" w:after="120" w:line="276" w:lineRule="auto"/>
        <w:ind w:left="425" w:hanging="357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az örökbefogadandó gyermekre vonatkozó elképzeléseinkről: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38"/>
        <w:gridCol w:w="534"/>
      </w:tblGrid>
      <w:tr w:rsidR="00A96B0B" w14:paraId="2B6164CF" w14:textId="77777777" w:rsidTr="00620B7F">
        <w:trPr>
          <w:gridBefore w:val="1"/>
          <w:wBefore w:w="534" w:type="dxa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9ED0" w14:textId="77777777" w:rsidR="00A96B0B" w:rsidRDefault="007B14CA" w:rsidP="00620B7F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spacing w:line="360" w:lineRule="auto"/>
              <w:ind w:left="176" w:hanging="176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a gyermek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neme …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…………., száma: ………, kora: ….. év ….. hó – ….. év …. hó</w:t>
            </w:r>
          </w:p>
        </w:tc>
      </w:tr>
      <w:tr w:rsidR="00A96B0B" w14:paraId="0E41855F" w14:textId="77777777" w:rsidTr="00620B7F">
        <w:trPr>
          <w:gridBefore w:val="1"/>
          <w:wBefore w:w="534" w:type="dxa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C2FD" w14:textId="77777777" w:rsidR="00A96B0B" w:rsidRPr="00D64F9A" w:rsidRDefault="007B14CA" w:rsidP="00620B7F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spacing w:line="360" w:lineRule="auto"/>
              <w:ind w:left="176" w:hanging="176"/>
              <w:jc w:val="both"/>
              <w:textAlignment w:val="auto"/>
            </w:pPr>
            <w:r>
              <w:rPr>
                <w:rFonts w:eastAsia="Calibri"/>
                <w:sz w:val="24"/>
                <w:szCs w:val="24"/>
                <w:lang w:eastAsia="en-US"/>
              </w:rPr>
              <w:t>vállaljuk testvérek</w:t>
            </w:r>
            <w:r w:rsidR="00D64F9A">
              <w:rPr>
                <w:rFonts w:eastAsia="Calibri"/>
                <w:sz w:val="24"/>
                <w:szCs w:val="24"/>
                <w:lang w:eastAsia="en-US"/>
              </w:rPr>
              <w:t>/ikrek*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örökbefogadását is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 igen / nem</w:t>
            </w:r>
          </w:p>
          <w:p w14:paraId="52652B78" w14:textId="2E53FFA7" w:rsidR="00D64F9A" w:rsidRDefault="00D64F9A" w:rsidP="00620B7F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spacing w:line="360" w:lineRule="auto"/>
              <w:ind w:left="176" w:hanging="176"/>
              <w:jc w:val="both"/>
              <w:textAlignment w:val="auto"/>
            </w:pPr>
            <w:r>
              <w:rPr>
                <w:rFonts w:eastAsia="Calibri"/>
                <w:sz w:val="24"/>
                <w:szCs w:val="24"/>
                <w:lang w:eastAsia="en-US"/>
              </w:rPr>
              <w:t>hathetesnél fiatalabb életkorú gyermek örökbefogadását vállaljuk: igen / nem</w:t>
            </w:r>
          </w:p>
        </w:tc>
      </w:tr>
      <w:tr w:rsidR="00A96B0B" w14:paraId="3E296651" w14:textId="77777777" w:rsidTr="00620B7F">
        <w:trPr>
          <w:gridBefore w:val="1"/>
          <w:wBefore w:w="534" w:type="dxa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3AC6" w14:textId="77777777" w:rsidR="00A96B0B" w:rsidRDefault="007B14CA" w:rsidP="00620B7F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spacing w:line="360" w:lineRule="auto"/>
              <w:ind w:left="176" w:hanging="176"/>
              <w:jc w:val="both"/>
              <w:textAlignment w:val="auto"/>
            </w:pPr>
            <w:r>
              <w:rPr>
                <w:rFonts w:eastAsia="Calibri"/>
                <w:sz w:val="24"/>
                <w:szCs w:val="24"/>
                <w:lang w:eastAsia="en-US"/>
              </w:rPr>
              <w:t>ismeretlen szülőktől származó gyermeket elfogadunk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eastAsia="Calibri"/>
                <w:sz w:val="24"/>
                <w:szCs w:val="24"/>
                <w:lang w:eastAsia="en-US"/>
              </w:rPr>
              <w:t>: igen / nem</w:t>
            </w:r>
          </w:p>
        </w:tc>
      </w:tr>
      <w:tr w:rsidR="00A96B0B" w14:paraId="61A1CCEB" w14:textId="77777777" w:rsidTr="00620B7F">
        <w:tblPrEx>
          <w:jc w:val="center"/>
        </w:tblPrEx>
        <w:trPr>
          <w:gridAfter w:val="1"/>
          <w:wAfter w:w="534" w:type="dxa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3EB8" w14:textId="77777777" w:rsidR="00A96B0B" w:rsidRDefault="007B14CA" w:rsidP="00620B7F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spacing w:line="360" w:lineRule="auto"/>
              <w:ind w:left="176" w:hanging="176"/>
              <w:jc w:val="both"/>
              <w:textAlignment w:val="auto"/>
            </w:pPr>
            <w:r>
              <w:rPr>
                <w:rFonts w:eastAsia="Calibri"/>
                <w:sz w:val="24"/>
                <w:szCs w:val="24"/>
                <w:lang w:eastAsia="en-US"/>
              </w:rPr>
              <w:t>egészségi állapotra vonatkozóan</w:t>
            </w:r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**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A96B0B" w14:paraId="6F17D261" w14:textId="77777777" w:rsidTr="00620B7F">
        <w:tblPrEx>
          <w:jc w:val="center"/>
        </w:tblPrEx>
        <w:trPr>
          <w:gridAfter w:val="1"/>
          <w:wAfter w:w="534" w:type="dxa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366E" w14:textId="77777777" w:rsidR="00A96B0B" w:rsidRDefault="007B14CA" w:rsidP="00620B7F">
            <w:pPr>
              <w:widowControl/>
              <w:numPr>
                <w:ilvl w:val="0"/>
                <w:numId w:val="4"/>
              </w:numPr>
              <w:tabs>
                <w:tab w:val="left" w:pos="-1952"/>
                <w:tab w:val="left" w:pos="4820"/>
                <w:tab w:val="left" w:pos="5529"/>
              </w:tabs>
              <w:suppressAutoHyphens w:val="0"/>
              <w:spacing w:line="360" w:lineRule="auto"/>
              <w:ind w:left="60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egészséges gyermek örökbefogadását vállaljuk</w:t>
            </w:r>
          </w:p>
        </w:tc>
      </w:tr>
      <w:tr w:rsidR="00A96B0B" w14:paraId="06E7D699" w14:textId="77777777" w:rsidTr="00620B7F">
        <w:tblPrEx>
          <w:jc w:val="center"/>
        </w:tblPrEx>
        <w:trPr>
          <w:gridAfter w:val="1"/>
          <w:wAfter w:w="534" w:type="dxa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CAD2" w14:textId="77777777" w:rsidR="00A96B0B" w:rsidRDefault="007B14CA">
            <w:pPr>
              <w:widowControl/>
              <w:numPr>
                <w:ilvl w:val="0"/>
                <w:numId w:val="4"/>
              </w:numPr>
              <w:tabs>
                <w:tab w:val="left" w:pos="-1952"/>
                <w:tab w:val="left" w:pos="4820"/>
                <w:tab w:val="left" w:pos="5529"/>
              </w:tabs>
              <w:suppressAutoHyphens w:val="0"/>
              <w:spacing w:line="360" w:lineRule="auto"/>
              <w:ind w:left="60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egészséges vagy egészségi problémával küzdő gyermek örökbefogadását vállaljuk</w:t>
            </w:r>
          </w:p>
        </w:tc>
      </w:tr>
      <w:tr w:rsidR="00A96B0B" w14:paraId="01E57D5D" w14:textId="77777777" w:rsidTr="00620B7F">
        <w:tblPrEx>
          <w:jc w:val="center"/>
        </w:tblPrEx>
        <w:trPr>
          <w:gridAfter w:val="1"/>
          <w:wAfter w:w="534" w:type="dxa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6C40" w14:textId="77777777" w:rsidR="00A96B0B" w:rsidRDefault="007B14CA">
            <w:pPr>
              <w:widowControl/>
              <w:numPr>
                <w:ilvl w:val="0"/>
                <w:numId w:val="4"/>
              </w:numPr>
              <w:tabs>
                <w:tab w:val="left" w:pos="-1952"/>
                <w:tab w:val="left" w:pos="4820"/>
                <w:tab w:val="left" w:pos="5529"/>
              </w:tabs>
              <w:suppressAutoHyphens w:val="0"/>
              <w:spacing w:line="480" w:lineRule="auto"/>
              <w:ind w:left="595" w:hanging="357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egészségi problémával küzdő gyermek örökbefogadását vállaljuk</w:t>
            </w:r>
          </w:p>
        </w:tc>
      </w:tr>
      <w:tr w:rsidR="00A96B0B" w14:paraId="57F51AE4" w14:textId="77777777" w:rsidTr="00620B7F">
        <w:tblPrEx>
          <w:jc w:val="center"/>
        </w:tblPrEx>
        <w:trPr>
          <w:gridAfter w:val="1"/>
          <w:wAfter w:w="534" w:type="dxa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0F68" w14:textId="3DDA545B" w:rsidR="00A96B0B" w:rsidRDefault="007B14CA">
            <w:pPr>
              <w:widowControl/>
              <w:tabs>
                <w:tab w:val="left" w:pos="-195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egyéb</w:t>
            </w:r>
            <w:r w:rsidR="00D9635F">
              <w:rPr>
                <w:rFonts w:eastAsia="Calibri"/>
                <w:sz w:val="24"/>
                <w:szCs w:val="24"/>
                <w:lang w:eastAsia="en-US"/>
              </w:rPr>
              <w:t xml:space="preserve"> elképzeléseink a gyermekkel kapcsolatban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15E6F296" w14:textId="6C30BC4D" w:rsidR="00A96B0B" w:rsidRDefault="007B14CA">
            <w:pPr>
              <w:widowControl/>
              <w:tabs>
                <w:tab w:val="left" w:pos="-1952"/>
                <w:tab w:val="left" w:pos="4820"/>
                <w:tab w:val="left" w:pos="5529"/>
              </w:tabs>
              <w:suppressAutoHyphens w:val="0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</w:t>
            </w:r>
            <w:r w:rsidR="00620B7F">
              <w:rPr>
                <w:rFonts w:eastAsia="Calibri"/>
                <w:sz w:val="24"/>
                <w:szCs w:val="24"/>
                <w:lang w:eastAsia="en-US"/>
              </w:rPr>
              <w:t>………………………………………………………………………………………………</w:t>
            </w:r>
          </w:p>
        </w:tc>
      </w:tr>
    </w:tbl>
    <w:p w14:paraId="711571B8" w14:textId="77777777" w:rsidR="00A96B0B" w:rsidRDefault="007B14CA" w:rsidP="00A826F9">
      <w:pPr>
        <w:widowControl/>
        <w:numPr>
          <w:ilvl w:val="0"/>
          <w:numId w:val="2"/>
        </w:numPr>
        <w:tabs>
          <w:tab w:val="left" w:pos="-3686"/>
          <w:tab w:val="left" w:pos="4820"/>
          <w:tab w:val="left" w:pos="5529"/>
        </w:tabs>
        <w:suppressAutoHyphens w:val="0"/>
        <w:spacing w:before="240" w:line="360" w:lineRule="auto"/>
        <w:ind w:left="425" w:hanging="357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lastRenderedPageBreak/>
        <w:t xml:space="preserve"> korábban kezdeményezett örökbefogadás előtti eljárás eredményéről</w:t>
      </w:r>
      <w:r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>:</w:t>
      </w:r>
    </w:p>
    <w:tbl>
      <w:tblPr>
        <w:tblW w:w="9072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A96B0B" w14:paraId="6AB8AB59" w14:textId="7777777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9854" w14:textId="77777777" w:rsidR="00A96B0B" w:rsidRDefault="007B14CA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ind w:left="176" w:hanging="176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nem volt korábbi eljárás</w:t>
            </w:r>
          </w:p>
        </w:tc>
      </w:tr>
      <w:tr w:rsidR="00A96B0B" w14:paraId="130176F4" w14:textId="7777777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778F" w14:textId="2CB7E7DF" w:rsidR="00A96B0B" w:rsidRDefault="007B14CA" w:rsidP="00D67AAD">
            <w:pPr>
              <w:widowControl/>
              <w:numPr>
                <w:ilvl w:val="0"/>
                <w:numId w:val="3"/>
              </w:numPr>
              <w:tabs>
                <w:tab w:val="left" w:pos="-4220"/>
                <w:tab w:val="left" w:pos="175"/>
                <w:tab w:val="left" w:pos="4820"/>
                <w:tab w:val="left" w:pos="5529"/>
              </w:tabs>
              <w:suppressAutoHyphens w:val="0"/>
              <w:ind w:left="176" w:hanging="176"/>
              <w:textAlignment w:val="auto"/>
            </w:pPr>
            <w:r>
              <w:rPr>
                <w:rFonts w:eastAsia="Calibri"/>
                <w:sz w:val="24"/>
                <w:szCs w:val="24"/>
                <w:lang w:eastAsia="en-US"/>
              </w:rPr>
              <w:t>volt korábbi eljárás; időpontja, eredménye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D67AAD">
              <w:rPr>
                <w:rFonts w:eastAsia="Calibri"/>
                <w:sz w:val="24"/>
                <w:szCs w:val="24"/>
                <w:lang w:eastAsia="en-US"/>
              </w:rPr>
              <w:t>………………………………………………...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br/>
              <w:t>………………………………………………………………………………....……………</w:t>
            </w:r>
          </w:p>
        </w:tc>
      </w:tr>
    </w:tbl>
    <w:p w14:paraId="3A3D257D" w14:textId="77777777" w:rsidR="00A96B0B" w:rsidRDefault="007B14CA" w:rsidP="00A826F9">
      <w:pPr>
        <w:widowControl/>
        <w:numPr>
          <w:ilvl w:val="0"/>
          <w:numId w:val="2"/>
        </w:numPr>
        <w:tabs>
          <w:tab w:val="left" w:pos="-3686"/>
          <w:tab w:val="left" w:pos="4820"/>
          <w:tab w:val="left" w:pos="5529"/>
        </w:tabs>
        <w:suppressAutoHyphens w:val="0"/>
        <w:spacing w:before="120" w:after="120" w:line="360" w:lineRule="auto"/>
        <w:ind w:left="425" w:hanging="357"/>
        <w:jc w:val="both"/>
        <w:textAlignment w:val="auto"/>
      </w:pPr>
      <w:r>
        <w:rPr>
          <w:rFonts w:eastAsia="Calibri"/>
          <w:sz w:val="24"/>
          <w:szCs w:val="24"/>
          <w:lang w:eastAsia="en-US"/>
        </w:rPr>
        <w:t>arról, hogy örökbefogadásra alkalmassá nyilvánításunk esetén</w:t>
      </w:r>
      <w:r>
        <w:rPr>
          <w:rFonts w:eastAsia="Calibri"/>
          <w:sz w:val="24"/>
          <w:szCs w:val="24"/>
          <w:vertAlign w:val="superscript"/>
          <w:lang w:eastAsia="en-US"/>
        </w:rPr>
        <w:t>*</w:t>
      </w:r>
    </w:p>
    <w:p w14:paraId="56D404C0" w14:textId="77777777" w:rsidR="00A96B0B" w:rsidRDefault="007B14CA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 w:line="360" w:lineRule="auto"/>
        <w:ind w:left="646"/>
        <w:jc w:val="center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hozzájárulunk</w:t>
      </w:r>
      <w:proofErr w:type="gramEnd"/>
      <w:r>
        <w:rPr>
          <w:rFonts w:eastAsia="Calibri"/>
          <w:sz w:val="24"/>
          <w:szCs w:val="24"/>
          <w:lang w:eastAsia="en-US"/>
        </w:rPr>
        <w:t xml:space="preserve"> / nem járulunk hozzá</w:t>
      </w:r>
    </w:p>
    <w:p w14:paraId="1EC71983" w14:textId="6E417E6F" w:rsidR="00A96B0B" w:rsidRDefault="007B14CA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ind w:left="426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ahhoz</w:t>
      </w:r>
      <w:proofErr w:type="gramEnd"/>
      <w:r>
        <w:rPr>
          <w:rFonts w:eastAsia="Calibri"/>
          <w:sz w:val="24"/>
          <w:szCs w:val="24"/>
          <w:lang w:eastAsia="en-US"/>
        </w:rPr>
        <w:t>, hogy más megyében lévő gyermek örökbefog</w:t>
      </w:r>
      <w:r w:rsidR="00E27ECF">
        <w:rPr>
          <w:rFonts w:eastAsia="Calibri"/>
          <w:sz w:val="24"/>
          <w:szCs w:val="24"/>
          <w:lang w:eastAsia="en-US"/>
        </w:rPr>
        <w:t>adásához adatainkat közvetítsék.</w:t>
      </w:r>
    </w:p>
    <w:p w14:paraId="28B583EF" w14:textId="7CA613FD" w:rsidR="00A826F9" w:rsidRPr="00E27ECF" w:rsidRDefault="00E27ECF" w:rsidP="00E27EC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Nyilatkozunk továbbá </w:t>
      </w:r>
      <w:r w:rsidR="00A826F9" w:rsidRPr="00E27ECF">
        <w:rPr>
          <w:rFonts w:eastAsia="Calibri"/>
          <w:sz w:val="24"/>
          <w:szCs w:val="24"/>
          <w:lang w:eastAsia="en-US"/>
        </w:rPr>
        <w:t xml:space="preserve">arról, hogy </w:t>
      </w:r>
    </w:p>
    <w:p w14:paraId="6F76BB1A" w14:textId="25EF9B42" w:rsidR="00A826F9" w:rsidRDefault="00A826F9" w:rsidP="00A826F9">
      <w:pPr>
        <w:pStyle w:val="Listaszerbekezds"/>
        <w:widowControl/>
        <w:numPr>
          <w:ilvl w:val="0"/>
          <w:numId w:val="11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nyílt örökbefogadást, </w:t>
      </w:r>
    </w:p>
    <w:p w14:paraId="683B264F" w14:textId="7423EE3E" w:rsidR="00A826F9" w:rsidRDefault="00A826F9" w:rsidP="00A826F9">
      <w:pPr>
        <w:pStyle w:val="Listaszerbekezds"/>
        <w:widowControl/>
        <w:numPr>
          <w:ilvl w:val="0"/>
          <w:numId w:val="11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titkos örökbefogadást, </w:t>
      </w:r>
    </w:p>
    <w:p w14:paraId="22F61F7C" w14:textId="2177B45D" w:rsidR="00A826F9" w:rsidRDefault="00A826F9" w:rsidP="00A826F9">
      <w:pPr>
        <w:pStyle w:val="Listaszerbekezds"/>
        <w:widowControl/>
        <w:numPr>
          <w:ilvl w:val="0"/>
          <w:numId w:val="11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nyílt és titkos örökbefogadást is</w:t>
      </w:r>
    </w:p>
    <w:p w14:paraId="7B840599" w14:textId="084F26BC" w:rsidR="00A826F9" w:rsidRPr="00A826F9" w:rsidRDefault="00A826F9" w:rsidP="00A826F9">
      <w:pPr>
        <w:pStyle w:val="Listaszerbekezds"/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 w:after="120"/>
        <w:ind w:left="142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vállalunk</w:t>
      </w:r>
      <w:proofErr w:type="gramEnd"/>
      <w:r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</w:p>
    <w:p w14:paraId="32F66D8E" w14:textId="77777777" w:rsidR="009D6607" w:rsidRDefault="009D6607" w:rsidP="009D6607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  <w:r w:rsidRPr="002C2C9F">
        <w:rPr>
          <w:sz w:val="24"/>
          <w:szCs w:val="24"/>
        </w:rPr>
        <w:t>Az örökbefogadásra vonatkoz</w:t>
      </w:r>
      <w:r>
        <w:rPr>
          <w:sz w:val="24"/>
          <w:szCs w:val="24"/>
        </w:rPr>
        <w:t>ó írásbeli tájékoztatót átvettük</w:t>
      </w:r>
      <w:r w:rsidRPr="002C2C9F">
        <w:rPr>
          <w:sz w:val="24"/>
          <w:szCs w:val="24"/>
        </w:rPr>
        <w:t>.</w:t>
      </w:r>
    </w:p>
    <w:p w14:paraId="13F11F1A" w14:textId="09368A24" w:rsidR="00D9635F" w:rsidRDefault="00D9635F" w:rsidP="00620B7F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Tudomásul vesszük </w:t>
      </w:r>
    </w:p>
    <w:p w14:paraId="1FA1ED76" w14:textId="07C80884" w:rsidR="006347D4" w:rsidRDefault="006347D4" w:rsidP="00D67AAD">
      <w:pPr>
        <w:pStyle w:val="Listaszerbekezds"/>
        <w:widowControl/>
        <w:numPr>
          <w:ilvl w:val="0"/>
          <w:numId w:val="7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/>
        <w:ind w:left="454" w:firstLine="0"/>
        <w:contextualSpacing w:val="0"/>
        <w:jc w:val="both"/>
        <w:textAlignment w:val="auto"/>
        <w:rPr>
          <w:sz w:val="24"/>
          <w:szCs w:val="24"/>
        </w:rPr>
      </w:pPr>
      <w:r w:rsidRPr="006347D4">
        <w:rPr>
          <w:sz w:val="24"/>
          <w:szCs w:val="24"/>
        </w:rPr>
        <w:t>hogy körülményeink tekintetében kötelesek vagyunk a valóságnak megfelelő információkat szolgáltatni, amelynek elmaradását értékelni kell az alkalmasságra von</w:t>
      </w:r>
      <w:r>
        <w:rPr>
          <w:sz w:val="24"/>
          <w:szCs w:val="24"/>
        </w:rPr>
        <w:t>atkozó vélemény kialak</w:t>
      </w:r>
      <w:r>
        <w:rPr>
          <w:sz w:val="24"/>
          <w:szCs w:val="24"/>
        </w:rPr>
        <w:t>í</w:t>
      </w:r>
      <w:r>
        <w:rPr>
          <w:sz w:val="24"/>
          <w:szCs w:val="24"/>
        </w:rPr>
        <w:t>tásá</w:t>
      </w:r>
      <w:r w:rsidR="00D64F9A">
        <w:rPr>
          <w:sz w:val="24"/>
          <w:szCs w:val="24"/>
        </w:rPr>
        <w:t>nál [</w:t>
      </w:r>
      <w:proofErr w:type="gramStart"/>
      <w:r w:rsidR="00D64F9A">
        <w:rPr>
          <w:sz w:val="24"/>
          <w:szCs w:val="24"/>
        </w:rPr>
        <w:t>A</w:t>
      </w:r>
      <w:proofErr w:type="gramEnd"/>
      <w:r w:rsidR="00D64F9A">
        <w:rPr>
          <w:sz w:val="24"/>
          <w:szCs w:val="24"/>
        </w:rPr>
        <w:t xml:space="preserve"> gyermekek védelméről és a gyámügyi igazgatásról szóló 1997. évi XXXI. törvény (Gyvt.) 62. § (2) </w:t>
      </w:r>
      <w:proofErr w:type="spellStart"/>
      <w:r w:rsidR="00D64F9A">
        <w:rPr>
          <w:sz w:val="24"/>
          <w:szCs w:val="24"/>
        </w:rPr>
        <w:t>bek</w:t>
      </w:r>
      <w:proofErr w:type="spellEnd"/>
      <w:r w:rsidR="00D64F9A">
        <w:rPr>
          <w:sz w:val="24"/>
          <w:szCs w:val="24"/>
        </w:rPr>
        <w:t>.];</w:t>
      </w:r>
    </w:p>
    <w:p w14:paraId="49F5EA50" w14:textId="1F3836EB" w:rsidR="006347D4" w:rsidRDefault="006347D4" w:rsidP="00D67AAD">
      <w:pPr>
        <w:pStyle w:val="Listaszerbekezds"/>
        <w:widowControl/>
        <w:numPr>
          <w:ilvl w:val="0"/>
          <w:numId w:val="7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/>
        <w:ind w:left="454" w:firstLine="0"/>
        <w:contextualSpacing w:val="0"/>
        <w:jc w:val="both"/>
        <w:textAlignment w:val="auto"/>
        <w:rPr>
          <w:sz w:val="24"/>
          <w:szCs w:val="24"/>
        </w:rPr>
      </w:pPr>
      <w:r w:rsidRPr="00D64F9A">
        <w:rPr>
          <w:sz w:val="24"/>
          <w:szCs w:val="24"/>
        </w:rPr>
        <w:t>hogy az örökbefogadásra alkalmasság feltétele az örökbefogadás előtti tanácsadáson történő eredményes részvétel [Gyer. 38. § (3) d) pontja]</w:t>
      </w:r>
      <w:r w:rsidR="00D64F9A">
        <w:rPr>
          <w:sz w:val="24"/>
          <w:szCs w:val="24"/>
        </w:rPr>
        <w:t>;</w:t>
      </w:r>
    </w:p>
    <w:p w14:paraId="572A6F4F" w14:textId="4A9F93A3" w:rsidR="00A96B0B" w:rsidRPr="00D64F9A" w:rsidRDefault="007B14CA" w:rsidP="00D67AAD">
      <w:pPr>
        <w:pStyle w:val="Listaszerbekezds"/>
        <w:widowControl/>
        <w:numPr>
          <w:ilvl w:val="0"/>
          <w:numId w:val="7"/>
        </w:numPr>
        <w:tabs>
          <w:tab w:val="left" w:pos="142"/>
          <w:tab w:val="left" w:pos="709"/>
          <w:tab w:val="left" w:pos="4820"/>
          <w:tab w:val="left" w:pos="5529"/>
        </w:tabs>
        <w:suppressAutoHyphens w:val="0"/>
        <w:spacing w:before="120"/>
        <w:ind w:left="454" w:firstLine="0"/>
        <w:contextualSpacing w:val="0"/>
        <w:jc w:val="both"/>
        <w:textAlignment w:val="auto"/>
        <w:rPr>
          <w:sz w:val="24"/>
          <w:szCs w:val="24"/>
        </w:rPr>
      </w:pPr>
      <w:r w:rsidRPr="00D64F9A">
        <w:rPr>
          <w:sz w:val="24"/>
          <w:szCs w:val="24"/>
        </w:rPr>
        <w:t>hogy amennyiben a kitűzött alkalmassági vizsgálatokon nem jelenünk meg, távolmaradásu</w:t>
      </w:r>
      <w:r w:rsidRPr="00D64F9A">
        <w:rPr>
          <w:sz w:val="24"/>
          <w:szCs w:val="24"/>
        </w:rPr>
        <w:t>n</w:t>
      </w:r>
      <w:r w:rsidRPr="00D64F9A">
        <w:rPr>
          <w:sz w:val="24"/>
          <w:szCs w:val="24"/>
        </w:rPr>
        <w:t>kat nem mentjük ki, a környezettanulmány elvégzését nem tesszük lehetővé, illetve a jövedelmi viszonyainkról 30 napnál nem régebbi igazolást nem csatolunk, kérelmünket visszavontnak kell tekinteni.</w:t>
      </w:r>
      <w:r w:rsidR="006347D4" w:rsidRPr="006347D4">
        <w:t xml:space="preserve"> </w:t>
      </w:r>
      <w:r w:rsidR="006347D4">
        <w:t>[</w:t>
      </w:r>
      <w:r w:rsidR="006347D4" w:rsidRPr="00D64F9A">
        <w:rPr>
          <w:sz w:val="24"/>
          <w:szCs w:val="24"/>
        </w:rPr>
        <w:t>Gyer. 38. § (5) bekezdése]</w:t>
      </w:r>
      <w:r w:rsidR="00D64F9A">
        <w:rPr>
          <w:sz w:val="24"/>
          <w:szCs w:val="24"/>
        </w:rPr>
        <w:t>;</w:t>
      </w:r>
    </w:p>
    <w:p w14:paraId="11FD16CC" w14:textId="77777777" w:rsidR="00A96B0B" w:rsidRDefault="00A96B0B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07B0FAD8" w14:textId="5CB387E2" w:rsidR="00375BB8" w:rsidRDefault="00375BB8" w:rsidP="00375BB8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Gyer</w:t>
      </w:r>
      <w:proofErr w:type="spellEnd"/>
      <w:r>
        <w:rPr>
          <w:sz w:val="24"/>
          <w:szCs w:val="24"/>
        </w:rPr>
        <w:t>. 39. § (5) bekezdése alapján tudomásul vesszük, hogy ha a körülményeinkről nem a valósá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nak megfelelően szolgáltattunk információt, az alkalmatlanság megállapítását követően 3 évig nem indítható új eljárás az örökbefogadásra való alkalmasság megállapítása érdekében.  </w:t>
      </w:r>
    </w:p>
    <w:p w14:paraId="50B29C0A" w14:textId="77777777" w:rsidR="00375BB8" w:rsidRDefault="00375BB8" w:rsidP="00C442F9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503188BF" w14:textId="317E4C15" w:rsidR="00C442F9" w:rsidRDefault="00D64F9A" w:rsidP="00C442F9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Gyvt.</w:t>
      </w:r>
      <w:r w:rsidR="00C442F9">
        <w:rPr>
          <w:sz w:val="24"/>
          <w:szCs w:val="24"/>
        </w:rPr>
        <w:t xml:space="preserve"> 62. § alapján tájékoztatást kapt</w:t>
      </w:r>
      <w:r w:rsidR="00EB056B">
        <w:rPr>
          <w:sz w:val="24"/>
          <w:szCs w:val="24"/>
        </w:rPr>
        <w:t>unk</w:t>
      </w:r>
      <w:r w:rsidR="00C442F9">
        <w:rPr>
          <w:sz w:val="24"/>
          <w:szCs w:val="24"/>
        </w:rPr>
        <w:t xml:space="preserve"> arról, hogy az örökbefogadásra felkészítő tanfolyamon való részvétel önkéntes és </w:t>
      </w:r>
      <w:r>
        <w:rPr>
          <w:sz w:val="24"/>
          <w:szCs w:val="24"/>
        </w:rPr>
        <w:t>térítésmentes</w:t>
      </w:r>
      <w:r w:rsidR="00C442F9">
        <w:rPr>
          <w:sz w:val="24"/>
          <w:szCs w:val="24"/>
        </w:rPr>
        <w:t xml:space="preserve">. </w:t>
      </w:r>
    </w:p>
    <w:p w14:paraId="7AE8B895" w14:textId="77777777" w:rsidR="002C2C9F" w:rsidRDefault="002C2C9F" w:rsidP="00C442F9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4CFE1CD2" w14:textId="5708B2D4" w:rsidR="002C2C9F" w:rsidRDefault="002C2C9F" w:rsidP="00C442F9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  <w:r w:rsidRPr="002C2C9F">
        <w:rPr>
          <w:sz w:val="24"/>
          <w:szCs w:val="24"/>
        </w:rPr>
        <w:t>Az örökbefogadásra vonatkoz</w:t>
      </w:r>
      <w:r>
        <w:rPr>
          <w:sz w:val="24"/>
          <w:szCs w:val="24"/>
        </w:rPr>
        <w:t>ó írásbeli tájékoztatót átvettük</w:t>
      </w:r>
      <w:r w:rsidRPr="002C2C9F">
        <w:rPr>
          <w:sz w:val="24"/>
          <w:szCs w:val="24"/>
        </w:rPr>
        <w:t>.</w:t>
      </w:r>
    </w:p>
    <w:p w14:paraId="4BBF8420" w14:textId="77777777" w:rsidR="00A96B0B" w:rsidRDefault="00A96B0B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sz w:val="24"/>
          <w:szCs w:val="24"/>
        </w:rPr>
      </w:pPr>
    </w:p>
    <w:p w14:paraId="73A6BEB7" w14:textId="77777777" w:rsidR="00A96B0B" w:rsidRDefault="007B14CA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Kelt</w:t>
      </w:r>
      <w:proofErr w:type="gramStart"/>
      <w:r>
        <w:rPr>
          <w:rFonts w:cs="Arial"/>
          <w:sz w:val="24"/>
          <w:szCs w:val="24"/>
        </w:rPr>
        <w:t>.:</w:t>
      </w:r>
      <w:proofErr w:type="gramEnd"/>
      <w:r>
        <w:rPr>
          <w:rFonts w:cs="Arial"/>
          <w:sz w:val="24"/>
          <w:szCs w:val="24"/>
        </w:rPr>
        <w:t xml:space="preserve"> ……………………………………</w:t>
      </w:r>
    </w:p>
    <w:p w14:paraId="5EEF686B" w14:textId="77777777" w:rsidR="00A96B0B" w:rsidRDefault="00A96B0B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rFonts w:cs="Arial"/>
          <w:sz w:val="24"/>
          <w:szCs w:val="24"/>
        </w:rPr>
      </w:pPr>
    </w:p>
    <w:p w14:paraId="15661906" w14:textId="77777777" w:rsidR="00A96B0B" w:rsidRDefault="00A96B0B">
      <w:pPr>
        <w:widowControl/>
        <w:tabs>
          <w:tab w:val="left" w:pos="142"/>
          <w:tab w:val="left" w:pos="709"/>
          <w:tab w:val="left" w:pos="4820"/>
          <w:tab w:val="left" w:pos="5529"/>
        </w:tabs>
        <w:suppressAutoHyphens w:val="0"/>
        <w:jc w:val="both"/>
        <w:textAlignment w:val="auto"/>
        <w:rPr>
          <w:rFonts w:cs="Arial"/>
          <w:sz w:val="24"/>
          <w:szCs w:val="24"/>
        </w:rPr>
      </w:pP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776"/>
      </w:tblGrid>
      <w:tr w:rsidR="00A96B0B" w14:paraId="47A4EC07" w14:textId="77777777"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B76D" w14:textId="77777777" w:rsidR="00A96B0B" w:rsidRDefault="007B14CA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</w:t>
            </w:r>
          </w:p>
          <w:p w14:paraId="49BB8592" w14:textId="101D7735" w:rsidR="00A96B0B" w:rsidRDefault="007B14CA" w:rsidP="00B0569A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örökbe fogadni szándékozó </w:t>
            </w:r>
            <w:r w:rsidR="00B0569A">
              <w:rPr>
                <w:rFonts w:cs="Arial"/>
                <w:sz w:val="24"/>
                <w:szCs w:val="24"/>
              </w:rPr>
              <w:t>feleség</w:t>
            </w:r>
          </w:p>
        </w:tc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1BFD" w14:textId="77777777" w:rsidR="00A96B0B" w:rsidRDefault="007B14CA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............................................................................</w:t>
            </w:r>
          </w:p>
          <w:p w14:paraId="313E8C9B" w14:textId="3F935F47" w:rsidR="00A96B0B" w:rsidRDefault="007B14CA" w:rsidP="00B0569A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örökbe fogadni szándékozó </w:t>
            </w:r>
            <w:r w:rsidR="00B0569A">
              <w:rPr>
                <w:rFonts w:cs="Arial"/>
                <w:sz w:val="24"/>
                <w:szCs w:val="24"/>
              </w:rPr>
              <w:t>férj</w:t>
            </w:r>
          </w:p>
        </w:tc>
      </w:tr>
      <w:tr w:rsidR="00A96B0B" w14:paraId="19F06131" w14:textId="77777777"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9A98" w14:textId="77777777" w:rsidR="00A96B0B" w:rsidRDefault="00A96B0B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68BA" w14:textId="77777777" w:rsidR="00A96B0B" w:rsidRDefault="00A96B0B">
            <w:pPr>
              <w:suppressAutoHyphens w:val="0"/>
              <w:autoSpaceDE w:val="0"/>
              <w:jc w:val="center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</w:tbl>
    <w:p w14:paraId="35CD626D" w14:textId="77777777" w:rsidR="00A96B0B" w:rsidRDefault="00A96B0B">
      <w:pPr>
        <w:rPr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96B0B" w14:paraId="48561376" w14:textId="77777777" w:rsidTr="00620B7F">
        <w:trPr>
          <w:trHeight w:val="507"/>
        </w:trPr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D055" w14:textId="77777777" w:rsidR="00A96B0B" w:rsidRDefault="007B14CA" w:rsidP="00620B7F">
            <w:pPr>
              <w:widowControl/>
              <w:tabs>
                <w:tab w:val="left" w:pos="-1701"/>
                <w:tab w:val="left" w:pos="4820"/>
                <w:tab w:val="left" w:pos="5529"/>
              </w:tabs>
              <w:suppressAutoHyphens w:val="0"/>
              <w:spacing w:before="120" w:after="40"/>
              <w:jc w:val="both"/>
              <w:textAlignment w:val="auto"/>
            </w:pPr>
            <w:proofErr w:type="gramStart"/>
            <w:r>
              <w:rPr>
                <w:i/>
                <w:sz w:val="24"/>
                <w:szCs w:val="24"/>
                <w:vertAlign w:val="superscript"/>
              </w:rPr>
              <w:t xml:space="preserve">*    </w:t>
            </w:r>
            <w:r>
              <w:rPr>
                <w:i/>
                <w:sz w:val="24"/>
                <w:szCs w:val="24"/>
              </w:rPr>
              <w:t>a</w:t>
            </w:r>
            <w:proofErr w:type="gramEnd"/>
            <w:r>
              <w:rPr>
                <w:i/>
                <w:sz w:val="24"/>
                <w:szCs w:val="24"/>
              </w:rPr>
              <w:t xml:space="preserve"> megfelelő rész aláhúzandó </w:t>
            </w:r>
          </w:p>
        </w:tc>
      </w:tr>
      <w:tr w:rsidR="00A96B0B" w14:paraId="02A67D72" w14:textId="77777777">
        <w:trPr>
          <w:trHeight w:val="215"/>
        </w:trPr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73C1" w14:textId="77777777" w:rsidR="00A96B0B" w:rsidRDefault="007B14CA">
            <w:pPr>
              <w:widowControl/>
              <w:tabs>
                <w:tab w:val="left" w:pos="0"/>
              </w:tabs>
              <w:suppressAutoHyphens w:val="0"/>
              <w:jc w:val="both"/>
              <w:textAlignment w:val="auto"/>
            </w:pPr>
            <w:r>
              <w:rPr>
                <w:i/>
                <w:sz w:val="24"/>
                <w:szCs w:val="24"/>
                <w:vertAlign w:val="superscript"/>
              </w:rPr>
              <w:t>*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 xml:space="preserve">*  </w:t>
            </w:r>
            <w:r>
              <w:rPr>
                <w:i/>
                <w:sz w:val="24"/>
                <w:szCs w:val="24"/>
              </w:rPr>
              <w:t>az</w:t>
            </w:r>
            <w:proofErr w:type="gramEnd"/>
            <w:r>
              <w:rPr>
                <w:i/>
                <w:sz w:val="24"/>
                <w:szCs w:val="24"/>
              </w:rPr>
              <w:t xml:space="preserve"> elvárási lista alapján</w:t>
            </w:r>
          </w:p>
        </w:tc>
      </w:tr>
    </w:tbl>
    <w:p w14:paraId="48273915" w14:textId="579D5678" w:rsidR="00A96B0B" w:rsidRDefault="00A96B0B" w:rsidP="00A826F9">
      <w:pPr>
        <w:pStyle w:val="Standard"/>
        <w:tabs>
          <w:tab w:val="left" w:pos="2850"/>
          <w:tab w:val="right" w:pos="8094"/>
          <w:tab w:val="left" w:pos="8265"/>
        </w:tabs>
        <w:jc w:val="both"/>
      </w:pPr>
    </w:p>
    <w:sectPr w:rsidR="00A96B0B"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A21F" w14:textId="77777777" w:rsidR="004559FE" w:rsidRDefault="004559FE">
      <w:r>
        <w:separator/>
      </w:r>
    </w:p>
  </w:endnote>
  <w:endnote w:type="continuationSeparator" w:id="0">
    <w:p w14:paraId="13874B3C" w14:textId="77777777" w:rsidR="004559FE" w:rsidRDefault="0045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AD20" w14:textId="77777777" w:rsidR="004559FE" w:rsidRDefault="004559FE">
      <w:r>
        <w:rPr>
          <w:color w:val="000000"/>
        </w:rPr>
        <w:separator/>
      </w:r>
    </w:p>
  </w:footnote>
  <w:footnote w:type="continuationSeparator" w:id="0">
    <w:p w14:paraId="15861BFB" w14:textId="77777777" w:rsidR="004559FE" w:rsidRDefault="0045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1D5"/>
    <w:multiLevelType w:val="multilevel"/>
    <w:tmpl w:val="F6F0ECFE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0C5E1560"/>
    <w:multiLevelType w:val="hybridMultilevel"/>
    <w:tmpl w:val="D3F28A2C"/>
    <w:lvl w:ilvl="0" w:tplc="6308C7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A36EE"/>
    <w:multiLevelType w:val="multilevel"/>
    <w:tmpl w:val="FF0861DA"/>
    <w:lvl w:ilvl="0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6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2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40" w:hanging="360"/>
      </w:pPr>
      <w:rPr>
        <w:rFonts w:ascii="Wingdings" w:hAnsi="Wingdings"/>
      </w:rPr>
    </w:lvl>
  </w:abstractNum>
  <w:abstractNum w:abstractNumId="3">
    <w:nsid w:val="13F02362"/>
    <w:multiLevelType w:val="multilevel"/>
    <w:tmpl w:val="D7767DE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417209"/>
    <w:multiLevelType w:val="hybridMultilevel"/>
    <w:tmpl w:val="4A74A07C"/>
    <w:lvl w:ilvl="0" w:tplc="6308C74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1F97824"/>
    <w:multiLevelType w:val="hybridMultilevel"/>
    <w:tmpl w:val="46A23EE2"/>
    <w:lvl w:ilvl="0" w:tplc="6308C74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DA6820"/>
    <w:multiLevelType w:val="hybridMultilevel"/>
    <w:tmpl w:val="B19C39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F02450"/>
    <w:multiLevelType w:val="hybridMultilevel"/>
    <w:tmpl w:val="71BCAB2E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A42A44"/>
    <w:multiLevelType w:val="multilevel"/>
    <w:tmpl w:val="7F36B590"/>
    <w:lvl w:ilvl="0">
      <w:numFmt w:val="bullet"/>
      <w:lvlText w:val=""/>
      <w:lvlJc w:val="left"/>
      <w:pPr>
        <w:ind w:left="1724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9">
    <w:nsid w:val="6E64504F"/>
    <w:multiLevelType w:val="multilevel"/>
    <w:tmpl w:val="591CE25C"/>
    <w:lvl w:ilvl="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>
    <w:nsid w:val="71FC0F30"/>
    <w:multiLevelType w:val="hybridMultilevel"/>
    <w:tmpl w:val="B2C6E49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0B"/>
    <w:rsid w:val="00162D12"/>
    <w:rsid w:val="002C2C9F"/>
    <w:rsid w:val="00375BB8"/>
    <w:rsid w:val="004559FE"/>
    <w:rsid w:val="00582AFF"/>
    <w:rsid w:val="00620B7F"/>
    <w:rsid w:val="006347D4"/>
    <w:rsid w:val="007831BE"/>
    <w:rsid w:val="007B14CA"/>
    <w:rsid w:val="009D6607"/>
    <w:rsid w:val="009D6D2D"/>
    <w:rsid w:val="00A826F9"/>
    <w:rsid w:val="00A9353F"/>
    <w:rsid w:val="00A96B0B"/>
    <w:rsid w:val="00B0569A"/>
    <w:rsid w:val="00C442F9"/>
    <w:rsid w:val="00C63056"/>
    <w:rsid w:val="00D21DDF"/>
    <w:rsid w:val="00D462D2"/>
    <w:rsid w:val="00D64F9A"/>
    <w:rsid w:val="00D67AAD"/>
    <w:rsid w:val="00D9635F"/>
    <w:rsid w:val="00E27ECF"/>
    <w:rsid w:val="00EB056B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9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D963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635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3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63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635F"/>
    <w:rPr>
      <w:b/>
      <w:bCs/>
    </w:rPr>
  </w:style>
  <w:style w:type="paragraph" w:styleId="Listaszerbekezds">
    <w:name w:val="List Paragraph"/>
    <w:basedOn w:val="Norml"/>
    <w:uiPriority w:val="34"/>
    <w:qFormat/>
    <w:rsid w:val="00D9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D963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635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35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63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635F"/>
    <w:rPr>
      <w:b/>
      <w:bCs/>
    </w:rPr>
  </w:style>
  <w:style w:type="paragraph" w:styleId="Listaszerbekezds">
    <w:name w:val="List Paragraph"/>
    <w:basedOn w:val="Norml"/>
    <w:uiPriority w:val="34"/>
    <w:qFormat/>
    <w:rsid w:val="00D9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deli.judit</cp:lastModifiedBy>
  <cp:revision>3</cp:revision>
  <cp:lastPrinted>2020-08-14T07:59:00Z</cp:lastPrinted>
  <dcterms:created xsi:type="dcterms:W3CDTF">2021-12-16T10:22:00Z</dcterms:created>
  <dcterms:modified xsi:type="dcterms:W3CDTF">2021-12-16T10:22:00Z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